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416598">
        <w:rPr>
          <w:rFonts w:ascii="Times New Roman" w:hAnsi="Times New Roman" w:cs="Times New Roman"/>
          <w:b/>
          <w:u w:val="single"/>
        </w:rPr>
        <w:t>01</w:t>
      </w:r>
      <w:r w:rsidR="00950EDB">
        <w:rPr>
          <w:rFonts w:ascii="Times New Roman" w:hAnsi="Times New Roman" w:cs="Times New Roman"/>
          <w:b/>
          <w:u w:val="single"/>
        </w:rPr>
        <w:t>.</w:t>
      </w:r>
      <w:r w:rsidR="003D5027">
        <w:rPr>
          <w:rFonts w:ascii="Times New Roman" w:hAnsi="Times New Roman" w:cs="Times New Roman"/>
          <w:b/>
          <w:u w:val="single"/>
        </w:rPr>
        <w:t>01.2020</w:t>
      </w:r>
      <w:r w:rsidR="00416598">
        <w:rPr>
          <w:rFonts w:ascii="Times New Roman" w:hAnsi="Times New Roman" w:cs="Times New Roman"/>
          <w:b/>
          <w:u w:val="single"/>
        </w:rPr>
        <w:t>г.</w:t>
      </w:r>
      <w:r w:rsidR="00950EDB">
        <w:rPr>
          <w:rFonts w:ascii="Times New Roman" w:hAnsi="Times New Roman" w:cs="Times New Roman"/>
          <w:b/>
          <w:u w:val="single"/>
        </w:rPr>
        <w:t xml:space="preserve"> – </w:t>
      </w:r>
      <w:r w:rsidR="007630CC">
        <w:rPr>
          <w:rFonts w:ascii="Times New Roman" w:hAnsi="Times New Roman" w:cs="Times New Roman"/>
          <w:b/>
          <w:u w:val="single"/>
        </w:rPr>
        <w:t>31.12</w:t>
      </w:r>
      <w:r w:rsidR="003D5027">
        <w:rPr>
          <w:rFonts w:ascii="Times New Roman" w:hAnsi="Times New Roman" w:cs="Times New Roman"/>
          <w:b/>
          <w:u w:val="single"/>
        </w:rPr>
        <w:t>.2020</w:t>
      </w:r>
      <w:r w:rsidR="00950EDB">
        <w:rPr>
          <w:rFonts w:ascii="Times New Roman" w:hAnsi="Times New Roman" w:cs="Times New Roman"/>
          <w:b/>
          <w:u w:val="single"/>
        </w:rPr>
        <w:t xml:space="preserve">г. 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60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984"/>
        <w:gridCol w:w="3888"/>
        <w:gridCol w:w="2410"/>
        <w:gridCol w:w="2694"/>
        <w:gridCol w:w="2409"/>
        <w:gridCol w:w="2266"/>
      </w:tblGrid>
      <w:tr w:rsidR="00D821D5" w:rsidRPr="00255A12" w:rsidTr="00517EEC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517EEC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517EEC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517EE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517EE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A540EC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ФЗ от 27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Закон Российской Федерации от 17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г. № 2202-1 «О прокуратуре Российской Федерации», Постановление Правительства РФ от 24.12.2004г. № 839;  </w:t>
            </w:r>
          </w:p>
          <w:p w:rsidR="007A3F97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Распоряжение ОАО "РЖД"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 г. № 152р «Об утверждении форм бланков транспортных требований для проезда работников ОАО «РЖД» и иных категорий лиц», распоряжение ОАО "РЖД" от 09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 г. № 452р «Об утверждении Правил выдачи транспортных требования ОАО "РЖД" для проезда на железнодорожном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 общего пользования»;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34DD5" w:rsidRPr="00E34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806CE5" w:rsidRPr="00E34DD5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416598" w:rsidRDefault="00416598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Распоряжение  ОАО «РЖД» от 10.04.2019г. № 691/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закон от 8 мая 1994 г. N 3-ФЗ "О статусе 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Федерации и статусе депутата Государственной Думы Федерального</w:t>
            </w:r>
            <w:r w:rsidR="0041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Российской Федерации", статья 32;</w:t>
            </w:r>
          </w:p>
          <w:p w:rsidR="00416598" w:rsidRDefault="00416598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выполнение перевозок работников федерального государственного предприятия «Ведомственная охрана железнодорожного транспорта Российской Федерации»;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6.1.;</w:t>
            </w:r>
          </w:p>
          <w:p w:rsidR="00CD04D2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>22 августа 2004 г. № 122-ФЗ п.8;</w:t>
            </w:r>
          </w:p>
          <w:p w:rsidR="00806CE5" w:rsidRDefault="00E34DD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6.2.;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9 января 1997 г. N 5-ФЗ "О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социальных гарантий Героям Социалистического Труда и полным кавалерам ордена Трудовой Славы", статья 4.1.;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№12-2703;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№12-2711;</w:t>
            </w:r>
          </w:p>
          <w:p w:rsidR="00610745" w:rsidRDefault="00610745" w:rsidP="006107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84;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974D24" w:rsidRDefault="00974D24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21.02.2014г. № 15-З</w:t>
            </w:r>
            <w:r w:rsidR="006E3BE6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20.12.2004 г. №105-ОЗ;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Кемеровской обл.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20.12.2004 г. №114-ОЗ;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26.06.1997 г. № 21-ОЗ;</w:t>
            </w:r>
          </w:p>
          <w:p w:rsidR="006E3BE6" w:rsidRDefault="006E3BE6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Коллегии Администрации Кемеровской области от 01.06.2009г. № 237;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08.04.2008г. № 14- 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04.05.2010 г. № 37-ОЗ;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07.02.2013г. № 9-ОЗ;</w:t>
            </w:r>
          </w:p>
          <w:p w:rsidR="00715444" w:rsidRDefault="00715444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 Кемеровской области от </w:t>
            </w:r>
            <w:r w:rsidR="00007FF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>.12.201</w:t>
            </w:r>
            <w:r w:rsidR="00007FF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007FFB">
              <w:rPr>
                <w:rFonts w:ascii="Times New Roman" w:hAnsi="Times New Roman" w:cs="Times New Roman"/>
                <w:bCs/>
                <w:sz w:val="24"/>
                <w:szCs w:val="24"/>
              </w:rPr>
              <w:t>613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терр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итории Кемеровской области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«Краспригород»;</w:t>
            </w:r>
          </w:p>
          <w:p w:rsidR="00007FFB" w:rsidRDefault="00007FFB" w:rsidP="00007FFB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региональной энергетической комиссии Кемеровской области от 24.09.2020г. № 226  "О внесении  изменений в постановление региональной энергетической комиссии Кемеровской области от 17.12.2019г. № 613 «Об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установлении тарифов на услуги по перевозке пассажиров железнодорожным транспортом в пригородном сообщении на территории Кемеровской области для АО «Краспригород»;</w:t>
            </w:r>
          </w:p>
          <w:p w:rsidR="00007FFB" w:rsidRDefault="00007FFB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CE5" w:rsidRPr="00D41979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CD58A8" w:rsidRDefault="00806CE5" w:rsidP="00CD58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="00CD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Республики Хакасия от </w:t>
            </w:r>
            <w:r w:rsidR="004A787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>.12.201</w:t>
            </w:r>
            <w:r w:rsidR="004A787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</w:t>
            </w:r>
            <w:r w:rsidR="00CD58A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A787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6E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8A8"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постановление Правительства Республики Хакасия от </w:t>
            </w:r>
            <w:r w:rsidR="00CD58A8" w:rsidRPr="00D41979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</w:t>
            </w:r>
            <w:r w:rsidR="00CD58A8">
              <w:rPr>
                <w:rFonts w:ascii="Times New Roman" w:hAnsi="Times New Roman" w:cs="Times New Roman"/>
                <w:sz w:val="24"/>
                <w:szCs w:val="24"/>
              </w:rPr>
              <w:t>ообщении по Республике Хакасия»;</w:t>
            </w:r>
          </w:p>
          <w:p w:rsidR="00007FFB" w:rsidRDefault="00007FFB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E5" w:rsidRPr="004A7879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 143-п  от 05.04.2016г. «Об утверждении предельных тарифов на услуги по перевозке пассажиров железнодорожным транспортом в пригородном сообщении, оказываемые ОАО «Краспригород»;</w:t>
            </w:r>
          </w:p>
          <w:p w:rsidR="004A7879" w:rsidRPr="004A7879" w:rsidRDefault="004A7879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тарифной политики  Красноярского края от 08.02.2020г. № 2-т " Об установлении предельных тарифов на услуги по перевозке пассажиров железнодорожным  транспортом в пригородном сообщении, оказываемые акционерным обществом "Краспригород", а также об утверждении экономически обоснованного уровня тарифов на услуги по перевозке пассажиров железнодорожным транспортом в пригородном сообщении (г. Красноярск, ИНН 2460069630; 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Приказ Минтранса России от 19.12.2013г. № 473 «Правила перевозок пассажиров, багажа,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Федеральный закон от 10 </w: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января 2003 г. N 18-ФЗ "Устав железнодорожного транспорта Российской Федерации";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Постановление Правительства Р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оссийской Федерации от 07.03.1995 г. № 239 «О мерах по упорядочению государственного регулирования цен (тарифов)».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AC4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Красноярск, ул.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  <w:sz w:val="24"/>
                <w:szCs w:val="24"/>
              </w:rPr>
              <w:t>. 45, 52, 53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027">
              <w:rPr>
                <w:rFonts w:ascii="Times New Roman" w:hAnsi="Times New Roman" w:cs="Times New Roman"/>
                <w:sz w:val="24"/>
                <w:szCs w:val="24"/>
              </w:rPr>
              <w:t xml:space="preserve">Байкалова Лариса </w:t>
            </w:r>
            <w:r w:rsidR="003D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B32DE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0021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</w:t>
            </w:r>
            <w:r w:rsidR="00B32DE8" w:rsidRPr="00955305">
              <w:rPr>
                <w:rFonts w:ascii="Times New Roman" w:hAnsi="Times New Roman" w:cs="Times New Roman"/>
              </w:rPr>
              <w:t>ул.</w:t>
            </w:r>
            <w:r w:rsidR="00B32DE8">
              <w:rPr>
                <w:rFonts w:ascii="Times New Roman" w:hAnsi="Times New Roman" w:cs="Times New Roman"/>
              </w:rPr>
              <w:t>Горького</w:t>
            </w:r>
            <w:r w:rsidR="00B32DE8" w:rsidRPr="0095530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 xml:space="preserve">  </w:t>
            </w:r>
            <w:r w:rsidR="00B32DE8" w:rsidRPr="00955305">
              <w:rPr>
                <w:rFonts w:ascii="Times New Roman" w:hAnsi="Times New Roman" w:cs="Times New Roman"/>
              </w:rPr>
              <w:t xml:space="preserve">д. </w:t>
            </w:r>
            <w:r w:rsidR="00B32DE8">
              <w:rPr>
                <w:rFonts w:ascii="Times New Roman" w:hAnsi="Times New Roman" w:cs="Times New Roman"/>
              </w:rPr>
              <w:t>3К</w:t>
            </w:r>
            <w:r w:rsidR="00B32DE8" w:rsidRPr="00955305">
              <w:rPr>
                <w:rFonts w:ascii="Times New Roman" w:hAnsi="Times New Roman" w:cs="Times New Roman"/>
              </w:rPr>
              <w:t>,</w:t>
            </w:r>
            <w:r w:rsidR="00B3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</w:rPr>
              <w:t>. 45, 52, 53,</w:t>
            </w:r>
            <w:r w:rsidR="00F060B1">
              <w:rPr>
                <w:rFonts w:ascii="Times New Roman" w:hAnsi="Times New Roman" w:cs="Times New Roman"/>
              </w:rPr>
              <w:t xml:space="preserve"> </w:t>
            </w:r>
            <w:r w:rsidR="00D821D5" w:rsidRPr="00955305">
              <w:rPr>
                <w:rFonts w:ascii="Times New Roman" w:hAnsi="Times New Roman" w:cs="Times New Roman"/>
              </w:rPr>
              <w:t>тел. (391) 256-80-42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Выдана Министерством транспорта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A834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07FFB"/>
    <w:rsid w:val="00025A9F"/>
    <w:rsid w:val="00026A18"/>
    <w:rsid w:val="00026FAF"/>
    <w:rsid w:val="00030668"/>
    <w:rsid w:val="0003320F"/>
    <w:rsid w:val="00037443"/>
    <w:rsid w:val="00053C3D"/>
    <w:rsid w:val="00061B5C"/>
    <w:rsid w:val="00062F9F"/>
    <w:rsid w:val="0006411A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2176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4890"/>
    <w:rsid w:val="003C630A"/>
    <w:rsid w:val="003D3D8E"/>
    <w:rsid w:val="003D5027"/>
    <w:rsid w:val="003D6A55"/>
    <w:rsid w:val="003E6BDD"/>
    <w:rsid w:val="003F1C98"/>
    <w:rsid w:val="004003A7"/>
    <w:rsid w:val="0040506F"/>
    <w:rsid w:val="00416598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649"/>
    <w:rsid w:val="0047783D"/>
    <w:rsid w:val="00486B0F"/>
    <w:rsid w:val="00490D04"/>
    <w:rsid w:val="004A2E02"/>
    <w:rsid w:val="004A7879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17EEC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10745"/>
    <w:rsid w:val="00631BCF"/>
    <w:rsid w:val="006326F1"/>
    <w:rsid w:val="00635032"/>
    <w:rsid w:val="00646D39"/>
    <w:rsid w:val="00650566"/>
    <w:rsid w:val="0066051F"/>
    <w:rsid w:val="00675800"/>
    <w:rsid w:val="006814BD"/>
    <w:rsid w:val="00685678"/>
    <w:rsid w:val="00692135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3BE6"/>
    <w:rsid w:val="006E6980"/>
    <w:rsid w:val="006E7343"/>
    <w:rsid w:val="006F6488"/>
    <w:rsid w:val="0070672A"/>
    <w:rsid w:val="00715444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52CB3"/>
    <w:rsid w:val="007611BA"/>
    <w:rsid w:val="007613AB"/>
    <w:rsid w:val="007630CC"/>
    <w:rsid w:val="00764420"/>
    <w:rsid w:val="00774648"/>
    <w:rsid w:val="00774BF6"/>
    <w:rsid w:val="00780437"/>
    <w:rsid w:val="00791568"/>
    <w:rsid w:val="0079259D"/>
    <w:rsid w:val="00795543"/>
    <w:rsid w:val="007A2AF3"/>
    <w:rsid w:val="007A3F97"/>
    <w:rsid w:val="007B66CD"/>
    <w:rsid w:val="007C0AA2"/>
    <w:rsid w:val="007C3DED"/>
    <w:rsid w:val="007C4E16"/>
    <w:rsid w:val="007E5117"/>
    <w:rsid w:val="007F139B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41A8F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4694"/>
    <w:rsid w:val="00903E26"/>
    <w:rsid w:val="00912897"/>
    <w:rsid w:val="00924891"/>
    <w:rsid w:val="00925E33"/>
    <w:rsid w:val="00927D6B"/>
    <w:rsid w:val="00932BE0"/>
    <w:rsid w:val="0093440D"/>
    <w:rsid w:val="00950EDB"/>
    <w:rsid w:val="00951683"/>
    <w:rsid w:val="00951DCE"/>
    <w:rsid w:val="00955305"/>
    <w:rsid w:val="00956707"/>
    <w:rsid w:val="009612D1"/>
    <w:rsid w:val="0096173A"/>
    <w:rsid w:val="0096543B"/>
    <w:rsid w:val="00966B6B"/>
    <w:rsid w:val="00970BA2"/>
    <w:rsid w:val="009725AB"/>
    <w:rsid w:val="00974D24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71FE7"/>
    <w:rsid w:val="00A812BA"/>
    <w:rsid w:val="00A823C5"/>
    <w:rsid w:val="00A83406"/>
    <w:rsid w:val="00A84735"/>
    <w:rsid w:val="00A907BA"/>
    <w:rsid w:val="00AA1979"/>
    <w:rsid w:val="00AA6186"/>
    <w:rsid w:val="00AA787C"/>
    <w:rsid w:val="00AB2580"/>
    <w:rsid w:val="00AC3EA2"/>
    <w:rsid w:val="00AC46DE"/>
    <w:rsid w:val="00AF5686"/>
    <w:rsid w:val="00AF7967"/>
    <w:rsid w:val="00B052FE"/>
    <w:rsid w:val="00B206FC"/>
    <w:rsid w:val="00B21767"/>
    <w:rsid w:val="00B22429"/>
    <w:rsid w:val="00B228E0"/>
    <w:rsid w:val="00B26C59"/>
    <w:rsid w:val="00B32DE8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2EA2"/>
    <w:rsid w:val="00BA51A2"/>
    <w:rsid w:val="00BC0B84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1B"/>
    <w:rsid w:val="00CB3796"/>
    <w:rsid w:val="00CB6792"/>
    <w:rsid w:val="00CC3E72"/>
    <w:rsid w:val="00CD04D2"/>
    <w:rsid w:val="00CD2C4C"/>
    <w:rsid w:val="00CD58A8"/>
    <w:rsid w:val="00CD66B2"/>
    <w:rsid w:val="00CE2D14"/>
    <w:rsid w:val="00D05F53"/>
    <w:rsid w:val="00D179FC"/>
    <w:rsid w:val="00D17E95"/>
    <w:rsid w:val="00D24688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032D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7A5"/>
    <w:rsid w:val="00E60C0E"/>
    <w:rsid w:val="00E7265E"/>
    <w:rsid w:val="00E81A36"/>
    <w:rsid w:val="00E82BA8"/>
    <w:rsid w:val="00E91FFF"/>
    <w:rsid w:val="00E93694"/>
    <w:rsid w:val="00E93815"/>
    <w:rsid w:val="00E94E86"/>
    <w:rsid w:val="00EA1105"/>
    <w:rsid w:val="00EA2B8A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4164F"/>
    <w:rsid w:val="00F422DD"/>
    <w:rsid w:val="00F431C4"/>
    <w:rsid w:val="00F43979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E51A-CD98-47AA-BD2D-D12436CA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</cp:revision>
  <cp:lastPrinted>2020-12-30T08:06:00Z</cp:lastPrinted>
  <dcterms:created xsi:type="dcterms:W3CDTF">2020-12-22T06:10:00Z</dcterms:created>
  <dcterms:modified xsi:type="dcterms:W3CDTF">2020-12-30T08:09:00Z</dcterms:modified>
</cp:coreProperties>
</file>